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000" w:type="dxa"/>
        <w:tblBorders>
          <w:top w:val="single" w:sz="6" w:space="0" w:color="D2D2D2"/>
          <w:left w:val="single" w:sz="6" w:space="0" w:color="D2D2D2"/>
          <w:bottom w:val="single" w:sz="6" w:space="0" w:color="D2D2D2"/>
          <w:right w:val="single" w:sz="6" w:space="0" w:color="D2D2D2"/>
        </w:tblBorders>
        <w:tblCellMar>
          <w:left w:w="0" w:type="dxa"/>
          <w:right w:w="0" w:type="dxa"/>
        </w:tblCellMar>
        <w:tblLook w:val="04A0" w:firstRow="1" w:lastRow="0" w:firstColumn="1" w:lastColumn="0" w:noHBand="0" w:noVBand="1"/>
      </w:tblPr>
      <w:tblGrid>
        <w:gridCol w:w="9010"/>
      </w:tblGrid>
      <w:tr w:rsidR="00B75635" w:rsidRPr="00B75635" w:rsidTr="00B75635">
        <w:tc>
          <w:tcPr>
            <w:tcW w:w="0" w:type="auto"/>
            <w:vAlign w:val="center"/>
            <w:hideMark/>
          </w:tcPr>
          <w:p w:rsidR="00B75635" w:rsidRPr="00B75635" w:rsidRDefault="00B75635" w:rsidP="00B75635">
            <w:pPr>
              <w:spacing w:before="100" w:beforeAutospacing="1" w:after="100" w:afterAutospacing="1" w:line="240" w:lineRule="auto"/>
              <w:jc w:val="center"/>
              <w:rPr>
                <w:rFonts w:ascii="Times New Roman" w:eastAsia="Times New Roman" w:hAnsi="Times New Roman" w:cs="Times New Roman"/>
                <w:color w:val="000000"/>
                <w:sz w:val="27"/>
                <w:szCs w:val="27"/>
                <w:lang w:eastAsia="en-GB"/>
              </w:rPr>
            </w:pPr>
            <w:r w:rsidRPr="00B75635">
              <w:rPr>
                <w:rFonts w:ascii="Times New Roman" w:eastAsia="Times New Roman" w:hAnsi="Times New Roman" w:cs="Times New Roman"/>
                <w:noProof/>
                <w:color w:val="0000FF"/>
                <w:sz w:val="27"/>
                <w:szCs w:val="27"/>
                <w:lang w:eastAsia="en-GB"/>
              </w:rPr>
              <w:drawing>
                <wp:inline distT="0" distB="0" distL="0" distR="0">
                  <wp:extent cx="5715000" cy="1714500"/>
                  <wp:effectExtent l="0" t="0" r="0" b="0"/>
                  <wp:docPr id="1" name="Picture 1" descr="https://eus-www.sway-cdn.com/sway/v1.0/aEPn4DUXFqLAdMzp/thumbnailImage?imageId=6DpmKBTKBv7eBp&amp;width=600&amp;height=180&amp;isPreview=false">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us-www.sway-cdn.com/sway/v1.0/aEPn4DUXFqLAdMzp/thumbnailImage?imageId=6DpmKBTKBv7eBp&amp;width=600&amp;height=180&amp;isPreview=false">
                            <a:hlinkClick r:id="rId4" tgtFrame="&quot;_blank&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714500"/>
                          </a:xfrm>
                          <a:prstGeom prst="rect">
                            <a:avLst/>
                          </a:prstGeom>
                          <a:noFill/>
                          <a:ln>
                            <a:noFill/>
                          </a:ln>
                        </pic:spPr>
                      </pic:pic>
                    </a:graphicData>
                  </a:graphic>
                </wp:inline>
              </w:drawing>
            </w:r>
          </w:p>
        </w:tc>
      </w:tr>
      <w:tr w:rsidR="00B75635" w:rsidRPr="00B75635" w:rsidTr="00B75635">
        <w:tc>
          <w:tcPr>
            <w:tcW w:w="0" w:type="auto"/>
            <w:tcMar>
              <w:top w:w="195" w:type="dxa"/>
              <w:left w:w="300" w:type="dxa"/>
              <w:bottom w:w="0" w:type="dxa"/>
              <w:right w:w="300" w:type="dxa"/>
            </w:tcMar>
            <w:hideMark/>
          </w:tcPr>
          <w:p w:rsidR="00B75635" w:rsidRPr="00B75635" w:rsidRDefault="00B75635" w:rsidP="00B75635">
            <w:pPr>
              <w:spacing w:before="100" w:beforeAutospacing="1" w:after="100" w:afterAutospacing="1" w:line="240" w:lineRule="auto"/>
              <w:jc w:val="center"/>
              <w:rPr>
                <w:rFonts w:ascii="Times New Roman" w:eastAsia="Times New Roman" w:hAnsi="Times New Roman" w:cs="Times New Roman"/>
                <w:color w:val="000000"/>
                <w:sz w:val="27"/>
                <w:szCs w:val="27"/>
                <w:lang w:eastAsia="en-GB"/>
              </w:rPr>
            </w:pPr>
            <w:hyperlink r:id="rId6" w:tgtFrame="_blank" w:history="1">
              <w:r w:rsidRPr="00B75635">
                <w:rPr>
                  <w:rFonts w:ascii="Segoe UI Semilight" w:eastAsia="Times New Roman" w:hAnsi="Segoe UI Semilight" w:cs="Segoe UI Semilight"/>
                  <w:color w:val="424242"/>
                  <w:sz w:val="32"/>
                  <w:szCs w:val="32"/>
                  <w:lang w:eastAsia="en-GB"/>
                </w:rPr>
                <w:t>SS Peter and Paul Catholic Primary Newsletter 2nd May 2025</w:t>
              </w:r>
            </w:hyperlink>
          </w:p>
        </w:tc>
      </w:tr>
      <w:tr w:rsidR="00B75635" w:rsidRPr="00B75635" w:rsidTr="00B75635">
        <w:tc>
          <w:tcPr>
            <w:tcW w:w="0" w:type="auto"/>
            <w:tcMar>
              <w:top w:w="195" w:type="dxa"/>
              <w:left w:w="300" w:type="dxa"/>
              <w:bottom w:w="0" w:type="dxa"/>
              <w:right w:w="300" w:type="dxa"/>
            </w:tcMar>
            <w:hideMark/>
          </w:tcPr>
          <w:p w:rsidR="00B75635" w:rsidRPr="00B75635" w:rsidRDefault="00B75635" w:rsidP="00B75635">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B75635">
              <w:rPr>
                <w:rFonts w:ascii="Segoe UI" w:eastAsia="Times New Roman" w:hAnsi="Segoe UI" w:cs="Segoe UI"/>
                <w:color w:val="424242"/>
                <w:sz w:val="20"/>
                <w:szCs w:val="20"/>
                <w:lang w:eastAsia="en-GB"/>
              </w:rPr>
              <w:t>As we mourn Pope Francis, we remember the person he was. He influenced our lives in so many different ways. Pope Francis was passionate about young people and was quoted as saying that they…</w:t>
            </w:r>
          </w:p>
        </w:tc>
      </w:tr>
      <w:tr w:rsidR="00B75635" w:rsidRPr="00B75635" w:rsidTr="00B75635">
        <w:tc>
          <w:tcPr>
            <w:tcW w:w="0" w:type="auto"/>
            <w:tcMar>
              <w:top w:w="300" w:type="dxa"/>
              <w:left w:w="300" w:type="dxa"/>
              <w:bottom w:w="300" w:type="dxa"/>
              <w:right w:w="300" w:type="dxa"/>
            </w:tcMar>
            <w:vAlign w:val="center"/>
            <w:hideMark/>
          </w:tcPr>
          <w:tbl>
            <w:tblPr>
              <w:tblW w:w="0" w:type="auto"/>
              <w:jc w:val="center"/>
              <w:tblCellMar>
                <w:left w:w="0" w:type="dxa"/>
                <w:right w:w="0" w:type="dxa"/>
              </w:tblCellMar>
              <w:tblLook w:val="04A0" w:firstRow="1" w:lastRow="0" w:firstColumn="1" w:lastColumn="0" w:noHBand="0" w:noVBand="1"/>
            </w:tblPr>
            <w:tblGrid>
              <w:gridCol w:w="2159"/>
            </w:tblGrid>
            <w:tr w:rsidR="00B75635" w:rsidRPr="00B75635">
              <w:trPr>
                <w:jc w:val="center"/>
              </w:trPr>
              <w:tc>
                <w:tcPr>
                  <w:tcW w:w="0" w:type="auto"/>
                  <w:shd w:val="clear" w:color="auto" w:fill="008272"/>
                  <w:tcMar>
                    <w:top w:w="45" w:type="dxa"/>
                    <w:left w:w="300" w:type="dxa"/>
                    <w:bottom w:w="45" w:type="dxa"/>
                    <w:right w:w="300" w:type="dxa"/>
                  </w:tcMar>
                  <w:vAlign w:val="center"/>
                  <w:hideMark/>
                </w:tcPr>
                <w:p w:rsidR="00B75635" w:rsidRPr="00B75635" w:rsidRDefault="00B75635" w:rsidP="00B75635">
                  <w:pPr>
                    <w:spacing w:before="100" w:beforeAutospacing="1" w:after="100" w:afterAutospacing="1" w:line="240" w:lineRule="auto"/>
                    <w:jc w:val="center"/>
                    <w:rPr>
                      <w:rFonts w:ascii="Times New Roman" w:eastAsia="Times New Roman" w:hAnsi="Times New Roman" w:cs="Times New Roman"/>
                      <w:sz w:val="24"/>
                      <w:szCs w:val="24"/>
                      <w:lang w:eastAsia="en-GB"/>
                    </w:rPr>
                  </w:pPr>
                  <w:hyperlink r:id="rId7" w:tgtFrame="_blank" w:history="1">
                    <w:r w:rsidRPr="00B75635">
                      <w:rPr>
                        <w:rFonts w:ascii="Segoe UI Semilight" w:eastAsia="Times New Roman" w:hAnsi="Segoe UI Semilight" w:cs="Segoe UI Semilight"/>
                        <w:color w:val="FFFFFF"/>
                        <w:sz w:val="23"/>
                        <w:szCs w:val="23"/>
                        <w:u w:val="single"/>
                        <w:bdr w:val="single" w:sz="6" w:space="0" w:color="008272" w:frame="1"/>
                        <w:shd w:val="clear" w:color="auto" w:fill="008272"/>
                        <w:lang w:eastAsia="en-GB"/>
                      </w:rPr>
                      <w:t>Go to this Sway</w:t>
                    </w:r>
                  </w:hyperlink>
                </w:p>
              </w:tc>
            </w:tr>
          </w:tbl>
          <w:p w:rsidR="00B75635" w:rsidRPr="00B75635" w:rsidRDefault="00B75635" w:rsidP="00B75635">
            <w:pPr>
              <w:spacing w:before="100" w:beforeAutospacing="1" w:after="100" w:afterAutospacing="1" w:line="240" w:lineRule="auto"/>
              <w:jc w:val="center"/>
              <w:rPr>
                <w:rFonts w:ascii="Times New Roman" w:eastAsia="Times New Roman" w:hAnsi="Times New Roman" w:cs="Times New Roman"/>
                <w:color w:val="000000"/>
                <w:sz w:val="27"/>
                <w:szCs w:val="27"/>
                <w:lang w:eastAsia="en-GB"/>
              </w:rPr>
            </w:pPr>
          </w:p>
        </w:tc>
      </w:tr>
    </w:tbl>
    <w:p w:rsidR="00CB2AD2" w:rsidRDefault="00CB2AD2">
      <w:bookmarkStart w:id="0" w:name="_GoBack"/>
      <w:bookmarkEnd w:id="0"/>
    </w:p>
    <w:sectPr w:rsidR="00CB2A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635"/>
    <w:rsid w:val="00B75635"/>
    <w:rsid w:val="00CB2A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7A459C-4C39-4203-A5F8-54359C99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75635"/>
    <w:rPr>
      <w:color w:val="0000FF"/>
      <w:u w:val="single"/>
    </w:rPr>
  </w:style>
  <w:style w:type="character" w:customStyle="1" w:styleId="visuallinktitle">
    <w:name w:val="visuallinktitle"/>
    <w:basedOn w:val="DefaultParagraphFont"/>
    <w:rsid w:val="00B75635"/>
  </w:style>
  <w:style w:type="character" w:customStyle="1" w:styleId="visuallinkdescription">
    <w:name w:val="visuallinkdescription"/>
    <w:basedOn w:val="DefaultParagraphFont"/>
    <w:rsid w:val="00B756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6592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way.cloud.microsoft/aEPn4DUXFqLAdMzp?ref=emai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way.cloud.microsoft/aEPn4DUXFqLAdMzp?ref=email" TargetMode="External"/><Relationship Id="rId5" Type="http://schemas.openxmlformats.org/officeDocument/2006/relationships/image" Target="media/image1.jpeg"/><Relationship Id="rId4" Type="http://schemas.openxmlformats.org/officeDocument/2006/relationships/hyperlink" Target="https://sway.cloud.microsoft/aEPn4DUXFqLAdMzp?ref=email"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66</Words>
  <Characters>377</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Burns</dc:creator>
  <cp:keywords/>
  <dc:description/>
  <cp:lastModifiedBy>Carol Burns</cp:lastModifiedBy>
  <cp:revision>1</cp:revision>
  <dcterms:created xsi:type="dcterms:W3CDTF">2025-05-02T15:12:00Z</dcterms:created>
  <dcterms:modified xsi:type="dcterms:W3CDTF">2025-05-02T15:12:00Z</dcterms:modified>
</cp:coreProperties>
</file>